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B5" w:rsidRDefault="002439B5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9E0EB5" w:rsidRDefault="002439B5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9E0EB5" w:rsidRDefault="009E0EB5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720"/>
        <w:gridCol w:w="3595"/>
        <w:gridCol w:w="720"/>
        <w:gridCol w:w="1869"/>
        <w:gridCol w:w="576"/>
        <w:gridCol w:w="1870"/>
        <w:gridCol w:w="720"/>
        <w:gridCol w:w="4142"/>
      </w:tblGrid>
      <w:tr w:rsidR="009E0EB5">
        <w:trPr>
          <w:trHeight w:val="520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E0EB5">
        <w:tc>
          <w:tcPr>
            <w:tcW w:w="566" w:type="dxa"/>
            <w:vMerge/>
            <w:vAlign w:val="center"/>
          </w:tcPr>
          <w:p w:rsidR="009E0EB5" w:rsidRDefault="009E0EB5"/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9E0EB5" w:rsidRDefault="002439B5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9E0EB5" w:rsidRDefault="009E0EB5"/>
        </w:tc>
        <w:tc>
          <w:tcPr>
            <w:tcW w:w="567" w:type="dxa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E0EB5">
        <w:trPr>
          <w:trHeight w:val="53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6798" w:type="dxa"/>
            <w:gridSpan w:val="4"/>
          </w:tcPr>
          <w:p w:rsidR="009E0EB5" w:rsidRDefault="00CF6A8C" w:rsidP="00CF6A8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196" w:type="dxa"/>
            <w:gridSpan w:val="4"/>
          </w:tcPr>
          <w:p w:rsidR="009E0EB5" w:rsidRDefault="002439B5" w:rsidP="00110D8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</w:tr>
      <w:tr w:rsidR="009E0EB5">
        <w:trPr>
          <w:trHeight w:val="44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E0EB5">
        <w:trPr>
          <w:trHeight w:val="96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</w:tcPr>
          <w:p w:rsidR="004F14F4" w:rsidRPr="004F14F4" w:rsidRDefault="004F14F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4F4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календарного месяца о двух и более случаях дорожно-транспортных происшествий (в случае если дорожно-транспортные происшествия произошли в результате нарушения требований, связанных с эксплуатацией автомобильной дороги), произошедших на одном отрезке автомобильной дороги общего пользования местного значения.</w:t>
            </w:r>
            <w:proofErr w:type="gramEnd"/>
          </w:p>
        </w:tc>
      </w:tr>
      <w:tr w:rsidR="009E0EB5">
        <w:trPr>
          <w:trHeight w:val="415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E0EB5"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E0EB5">
        <w:trPr>
          <w:trHeight w:val="1367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Align w:val="center"/>
          </w:tcPr>
          <w:p w:rsidR="009E0EB5" w:rsidRDefault="009E0E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Pr="00531604" w:rsidRDefault="00531604" w:rsidP="0053160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31604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Федеральный закон от 08.11.2007 № 257-ФЗ</w:t>
            </w:r>
            <w:r w:rsidRPr="00531604">
              <w:rPr>
                <w:rFonts w:ascii="Times New Roman" w:hAnsi="Times New Roman" w:cs="Times New Roman"/>
              </w:rPr>
              <w:t xml:space="preserve"> </w:t>
            </w:r>
            <w:r w:rsidR="002439B5" w:rsidRPr="00531604">
              <w:rPr>
                <w:rFonts w:ascii="Times New Roman" w:hAnsi="Times New Roman" w:cs="Times New Roman"/>
              </w:rPr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      </w:r>
          </w:p>
        </w:tc>
        <w:tc>
          <w:tcPr>
            <w:tcW w:w="4957" w:type="dxa"/>
            <w:gridSpan w:val="4"/>
          </w:tcPr>
          <w:p w:rsidR="009E0EB5" w:rsidRDefault="009E0EB5">
            <w:pPr>
              <w:jc w:val="center"/>
              <w:rPr>
                <w:rFonts w:ascii="Times New Roman" w:hAnsi="Times New Roman" w:cs="Times New Roman"/>
              </w:rPr>
            </w:pPr>
          </w:p>
          <w:p w:rsidR="009E0EB5" w:rsidRDefault="00243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17</w:t>
            </w:r>
          </w:p>
        </w:tc>
        <w:tc>
          <w:tcPr>
            <w:tcW w:w="4788" w:type="dxa"/>
            <w:gridSpan w:val="2"/>
          </w:tcPr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B5">
        <w:trPr>
          <w:trHeight w:val="567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E0EB5"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E0EB5">
        <w:trPr>
          <w:trHeight w:val="1666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111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/>
          </w:tcPr>
          <w:p w:rsidR="009E0EB5" w:rsidRDefault="009E0EB5"/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425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/>
          </w:tcPr>
          <w:p w:rsidR="009E0EB5" w:rsidRDefault="009E0EB5"/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613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E0EB5">
        <w:trPr>
          <w:trHeight w:val="415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  <w:vMerge w:val="restart"/>
          </w:tcPr>
          <w:p w:rsidR="009E0EB5" w:rsidRDefault="002439B5" w:rsidP="004F14F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 w:rsidR="004F1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</w:tr>
      <w:tr w:rsidR="009E0EB5">
        <w:trPr>
          <w:trHeight w:val="456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9E0EB5">
        <w:trPr>
          <w:trHeight w:val="497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57" w:type="dxa"/>
            <w:gridSpan w:val="4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53160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57" w:type="dxa"/>
            <w:gridSpan w:val="4"/>
            <w:vMerge w:val="restart"/>
          </w:tcPr>
          <w:p w:rsidR="009E0EB5" w:rsidRDefault="002439B5" w:rsidP="004F14F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больше </w:t>
            </w:r>
            <w:r w:rsidR="004F14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за период </w:t>
            </w:r>
            <w:r w:rsidR="004F14F4">
              <w:rPr>
                <w:rFonts w:ascii="Times New Roman" w:hAnsi="Times New Roman" w:cs="Times New Roman"/>
              </w:rPr>
              <w:t>один месяц</w:t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531604" w:rsidP="004F14F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E0EB5">
        <w:trPr>
          <w:trHeight w:val="1236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E0EB5">
        <w:trPr>
          <w:trHeight w:val="1315"/>
        </w:trPr>
        <w:tc>
          <w:tcPr>
            <w:tcW w:w="566" w:type="dxa"/>
            <w:vMerge/>
            <w:vAlign w:val="center"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r>
              <w:rPr>
                <w:rFonts w:ascii="Times New Roman" w:hAnsi="Times New Roman" w:cs="Times New Roman"/>
              </w:rPr>
              <w:t xml:space="preserve"> Выписка из Единого государственного реестра недвижимости</w:t>
            </w:r>
          </w:p>
        </w:tc>
      </w:tr>
      <w:tr w:rsidR="009E0EB5">
        <w:trPr>
          <w:trHeight w:val="1558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Предостережение.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9E0EB5">
        <w:trPr>
          <w:trHeight w:val="292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 w:rsidP="00531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профилактического визита</w:t>
            </w:r>
          </w:p>
        </w:tc>
      </w:tr>
      <w:tr w:rsidR="009E0EB5">
        <w:trPr>
          <w:trHeight w:val="1052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9E0EB5"/>
        </w:tc>
      </w:tr>
      <w:tr w:rsidR="009E0EB5">
        <w:trPr>
          <w:trHeight w:val="567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E0EB5">
        <w:trPr>
          <w:trHeight w:val="130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0532">
              <w:rPr>
                <w:sz w:val="22"/>
                <w:szCs w:val="22"/>
              </w:rPr>
              <w:t xml:space="preserve">контрольные мероприятия </w:t>
            </w:r>
            <w:proofErr w:type="gramStart"/>
            <w:r w:rsidRPr="00890532">
              <w:rPr>
                <w:sz w:val="22"/>
                <w:szCs w:val="22"/>
              </w:rPr>
              <w:t>со</w:t>
            </w:r>
            <w:proofErr w:type="gramEnd"/>
            <w:r w:rsidRPr="00890532">
              <w:rPr>
                <w:sz w:val="22"/>
                <w:szCs w:val="22"/>
              </w:rPr>
              <w:t xml:space="preserve"> взаимодействием с контролируемым лицом:</w:t>
            </w:r>
          </w:p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1) инспекционный визит;</w:t>
            </w:r>
          </w:p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2) документарная проверка;</w:t>
            </w:r>
          </w:p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 xml:space="preserve">3) выездная проверка; </w:t>
            </w:r>
          </w:p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4) рейдовый осмотр.</w:t>
            </w:r>
          </w:p>
          <w:p w:rsidR="00890532" w:rsidRPr="00890532" w:rsidRDefault="00890532" w:rsidP="00890532">
            <w:pPr>
              <w:jc w:val="both"/>
              <w:rPr>
                <w:rFonts w:ascii="Times New Roman" w:hAnsi="Times New Roman" w:cs="Times New Roman"/>
              </w:rPr>
            </w:pPr>
          </w:p>
          <w:p w:rsidR="00890532" w:rsidRPr="00890532" w:rsidRDefault="00890532" w:rsidP="00890532">
            <w:pPr>
              <w:jc w:val="both"/>
              <w:rPr>
                <w:rFonts w:ascii="Times New Roman" w:hAnsi="Times New Roman" w:cs="Times New Roman"/>
              </w:rPr>
            </w:pPr>
            <w:r w:rsidRPr="00890532">
              <w:rPr>
                <w:rFonts w:ascii="Times New Roman" w:hAnsi="Times New Roman" w:cs="Times New Roman"/>
              </w:rPr>
              <w:t xml:space="preserve">контрольные мероприятия без взаимодействия с </w:t>
            </w:r>
            <w:r w:rsidRPr="00890532">
              <w:rPr>
                <w:rFonts w:ascii="Times New Roman" w:hAnsi="Times New Roman" w:cs="Times New Roman"/>
              </w:rPr>
              <w:lastRenderedPageBreak/>
              <w:t>контролируемым лицом:</w:t>
            </w:r>
          </w:p>
          <w:p w:rsidR="00890532" w:rsidRPr="00890532" w:rsidRDefault="00890532" w:rsidP="0089053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1) наблюдение за соблюдением обязательных требований (мониторинг безопасности);</w:t>
            </w:r>
          </w:p>
          <w:p w:rsidR="009E0EB5" w:rsidRDefault="00890532" w:rsidP="00890532">
            <w:pPr>
              <w:jc w:val="both"/>
              <w:rPr>
                <w:rFonts w:ascii="Times New Roman" w:hAnsi="Times New Roman" w:cs="Times New Roman"/>
              </w:rPr>
            </w:pPr>
            <w:r w:rsidRPr="00890532">
              <w:rPr>
                <w:rFonts w:ascii="Times New Roman" w:hAnsi="Times New Roman" w:cs="Times New Roman"/>
                <w:color w:val="22272F"/>
              </w:rPr>
              <w:t>2) выездное обследование.</w:t>
            </w:r>
          </w:p>
        </w:tc>
      </w:tr>
      <w:tr w:rsidR="009E0EB5">
        <w:trPr>
          <w:trHeight w:val="87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AE5730">
            <w:pPr>
              <w:pStyle w:val="af8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Да</w:t>
            </w:r>
            <w:bookmarkEnd w:id="0"/>
          </w:p>
        </w:tc>
      </w:tr>
      <w:tr w:rsidR="009E0EB5">
        <w:trPr>
          <w:trHeight w:val="112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9E0EB5" w:rsidRDefault="002439B5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2439B5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Специалист-эксперт У</w:t>
      </w:r>
      <w:r w:rsidRPr="00E023DC">
        <w:rPr>
          <w:rFonts w:ascii="Times New Roman" w:hAnsi="Times New Roman" w:cs="Times New Roman"/>
          <w:bCs/>
          <w:u w:val="single"/>
        </w:rPr>
        <w:t xml:space="preserve">правления контроля 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 w:rsidRPr="00E023DC">
        <w:rPr>
          <w:rFonts w:ascii="Times New Roman" w:hAnsi="Times New Roman" w:cs="Times New Roman"/>
          <w:bCs/>
          <w:u w:val="single"/>
        </w:rPr>
        <w:t>администрации города Югорска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 Савельева Оксана Владиславовна</w:t>
      </w:r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>ФИО ответственного лица)</w:t>
      </w:r>
      <w:proofErr w:type="gramEnd"/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Тел.:8(34675) 5-00-90 </w:t>
      </w:r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4F14F4" w:rsidRDefault="004F14F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sectPr w:rsidR="004F14F4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2F" w:rsidRDefault="00F7132F">
      <w:pPr>
        <w:spacing w:after="0" w:line="240" w:lineRule="auto"/>
      </w:pPr>
      <w:r>
        <w:separator/>
      </w:r>
    </w:p>
  </w:endnote>
  <w:endnote w:type="continuationSeparator" w:id="0">
    <w:p w:rsidR="00F7132F" w:rsidRDefault="00F7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2F" w:rsidRDefault="00F7132F">
      <w:pPr>
        <w:spacing w:after="0" w:line="240" w:lineRule="auto"/>
      </w:pPr>
      <w:r>
        <w:separator/>
      </w:r>
    </w:p>
  </w:footnote>
  <w:footnote w:type="continuationSeparator" w:id="0">
    <w:p w:rsidR="00F7132F" w:rsidRDefault="00F7132F">
      <w:pPr>
        <w:spacing w:after="0" w:line="240" w:lineRule="auto"/>
      </w:pPr>
      <w:r>
        <w:continuationSeparator/>
      </w:r>
    </w:p>
  </w:footnote>
  <w:footnote w:id="1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9E0EB5" w:rsidRDefault="002439B5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9E0EB5" w:rsidRDefault="002439B5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B5"/>
    <w:rsid w:val="00110D8A"/>
    <w:rsid w:val="002439B5"/>
    <w:rsid w:val="003C4293"/>
    <w:rsid w:val="004F14F4"/>
    <w:rsid w:val="00531604"/>
    <w:rsid w:val="00890532"/>
    <w:rsid w:val="009940F9"/>
    <w:rsid w:val="00994FCD"/>
    <w:rsid w:val="009E0EB5"/>
    <w:rsid w:val="00AE5730"/>
    <w:rsid w:val="00CF6A8C"/>
    <w:rsid w:val="00F7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89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89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Халиков Руслан Нагимович</cp:lastModifiedBy>
  <cp:revision>9</cp:revision>
  <dcterms:created xsi:type="dcterms:W3CDTF">2025-10-06T10:16:00Z</dcterms:created>
  <dcterms:modified xsi:type="dcterms:W3CDTF">2025-11-01T07:18:00Z</dcterms:modified>
</cp:coreProperties>
</file>